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04" w:rsidRDefault="00AC158B">
      <w:pPr>
        <w:spacing w:after="0"/>
        <w:ind w:left="16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-361949</wp:posOffset>
            </wp:positionH>
            <wp:positionV relativeFrom="paragraph">
              <wp:posOffset>-99762</wp:posOffset>
            </wp:positionV>
            <wp:extent cx="1261628" cy="1691382"/>
            <wp:effectExtent l="0" t="0" r="0" b="0"/>
            <wp:wrapSquare wrapText="bothSides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628" cy="169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70AD47"/>
          <w:sz w:val="36"/>
        </w:rPr>
        <w:t xml:space="preserve">Ridgefield Conservation Commission </w:t>
      </w:r>
    </w:p>
    <w:p w:rsidR="00C30304" w:rsidRDefault="00AC158B">
      <w:pPr>
        <w:spacing w:after="0"/>
        <w:ind w:left="237" w:right="-222" w:hanging="10"/>
        <w:jc w:val="center"/>
      </w:pPr>
      <w:r>
        <w:rPr>
          <w:rFonts w:ascii="Arial" w:eastAsia="Arial" w:hAnsi="Arial" w:cs="Arial"/>
          <w:b/>
          <w:color w:val="1A1A1A"/>
          <w:sz w:val="26"/>
        </w:rPr>
        <w:t xml:space="preserve">Town Hall Annex, 66 Prospect Street </w:t>
      </w:r>
    </w:p>
    <w:p w:rsidR="00C30304" w:rsidRDefault="00AC158B">
      <w:pPr>
        <w:spacing w:after="0"/>
        <w:ind w:left="237" w:right="-227" w:hanging="10"/>
        <w:jc w:val="center"/>
      </w:pPr>
      <w:r>
        <w:rPr>
          <w:rFonts w:ascii="Arial" w:eastAsia="Arial" w:hAnsi="Arial" w:cs="Arial"/>
          <w:b/>
          <w:color w:val="1A1A1A"/>
          <w:sz w:val="26"/>
        </w:rPr>
        <w:t xml:space="preserve">Ridgefield, CT 06877 </w:t>
      </w:r>
    </w:p>
    <w:p w:rsidR="00C30304" w:rsidRDefault="00AC158B">
      <w:pPr>
        <w:pStyle w:val="Heading1"/>
      </w:pPr>
      <w:r>
        <w:rPr>
          <w:color w:val="1A1A1A"/>
          <w:u w:val="none" w:color="000000"/>
        </w:rPr>
        <w:t xml:space="preserve">(203) 431-2713 ● </w:t>
      </w:r>
      <w:r>
        <w:t>conservation@ridgefieldct.org</w:t>
      </w:r>
      <w:r>
        <w:rPr>
          <w:u w:val="none" w:color="000000"/>
        </w:rPr>
        <w:t xml:space="preserve"> </w:t>
      </w:r>
    </w:p>
    <w:p w:rsidR="00C30304" w:rsidRDefault="00AC158B">
      <w:pPr>
        <w:spacing w:after="153" w:line="234" w:lineRule="auto"/>
        <w:ind w:left="1388" w:firstLine="8"/>
        <w:jc w:val="center"/>
      </w:pPr>
      <w:r>
        <w:rPr>
          <w:i/>
          <w:color w:val="808080"/>
          <w:sz w:val="20"/>
        </w:rPr>
        <w:t>Conservation Commission</w:t>
      </w:r>
      <w:r>
        <w:rPr>
          <w:color w:val="808080"/>
          <w:sz w:val="21"/>
        </w:rPr>
        <w:t xml:space="preserve"> </w:t>
      </w:r>
      <w:r>
        <w:rPr>
          <w:i/>
          <w:color w:val="808080"/>
          <w:sz w:val="20"/>
        </w:rPr>
        <w:t xml:space="preserve">meetings will be conducted under Roberts Rules of Order and all participants are expected to conduct themselves with dignity and treat all those present with respect, empathy, and civility. </w:t>
      </w:r>
      <w:r>
        <w:rPr>
          <w:color w:val="808080"/>
          <w:sz w:val="21"/>
        </w:rPr>
        <w:t xml:space="preserve"> </w:t>
      </w:r>
      <w:r>
        <w:rPr>
          <w:i/>
          <w:color w:val="808080"/>
          <w:sz w:val="20"/>
        </w:rPr>
        <w:t xml:space="preserve">All agenda items are presented as possible action items (vote). </w:t>
      </w:r>
    </w:p>
    <w:p w:rsidR="00031DAC" w:rsidRDefault="00031DAC" w:rsidP="00031DAC">
      <w:pPr>
        <w:spacing w:after="0"/>
        <w:ind w:left="458"/>
        <w:jc w:val="center"/>
        <w:rPr>
          <w:rFonts w:ascii="Arial" w:eastAsia="Arial" w:hAnsi="Arial" w:cs="Arial"/>
          <w:b/>
          <w:color w:val="auto"/>
        </w:rPr>
      </w:pPr>
    </w:p>
    <w:p w:rsidR="00031DAC" w:rsidRDefault="00031DAC" w:rsidP="00031DAC">
      <w:pPr>
        <w:spacing w:after="0"/>
        <w:rPr>
          <w:rFonts w:ascii="Arial" w:eastAsia="Arial" w:hAnsi="Arial" w:cs="Arial"/>
          <w:b/>
          <w:color w:val="auto"/>
        </w:rPr>
      </w:pPr>
    </w:p>
    <w:p w:rsidR="00031DAC" w:rsidRPr="00031DAC" w:rsidRDefault="00031DAC" w:rsidP="00031DAC">
      <w:pPr>
        <w:spacing w:after="0"/>
        <w:jc w:val="center"/>
        <w:rPr>
          <w:rFonts w:ascii="Arial" w:eastAsia="Arial" w:hAnsi="Arial" w:cs="Arial"/>
          <w:b/>
          <w:color w:val="auto"/>
        </w:rPr>
      </w:pPr>
      <w:r w:rsidRPr="00031DAC">
        <w:rPr>
          <w:rFonts w:ascii="Arial" w:eastAsia="Arial" w:hAnsi="Arial" w:cs="Arial"/>
          <w:b/>
          <w:color w:val="auto"/>
        </w:rPr>
        <w:t>AGENDA</w:t>
      </w:r>
      <w:r w:rsidR="003811FD">
        <w:rPr>
          <w:rFonts w:ascii="Arial" w:eastAsia="Arial" w:hAnsi="Arial" w:cs="Arial"/>
          <w:b/>
          <w:color w:val="auto"/>
        </w:rPr>
        <w:t xml:space="preserve"> </w:t>
      </w:r>
    </w:p>
    <w:p w:rsidR="00C30304" w:rsidRDefault="008B66CD" w:rsidP="00031DAC">
      <w:pPr>
        <w:spacing w:after="155"/>
        <w:jc w:val="center"/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May</w:t>
      </w:r>
      <w:r w:rsidR="003D05CF">
        <w:rPr>
          <w:rFonts w:ascii="Arial" w:eastAsia="Arial" w:hAnsi="Arial" w:cs="Arial"/>
          <w:b/>
          <w:color w:val="1A1A1A"/>
        </w:rPr>
        <w:t xml:space="preserve"> </w:t>
      </w:r>
      <w:r>
        <w:rPr>
          <w:rFonts w:ascii="Arial" w:eastAsia="Arial" w:hAnsi="Arial" w:cs="Arial"/>
          <w:b/>
          <w:color w:val="1A1A1A"/>
        </w:rPr>
        <w:t>9</w:t>
      </w:r>
      <w:r w:rsidR="003D05CF">
        <w:rPr>
          <w:rFonts w:ascii="Arial" w:eastAsia="Arial" w:hAnsi="Arial" w:cs="Arial"/>
          <w:b/>
          <w:color w:val="1A1A1A"/>
        </w:rPr>
        <w:t xml:space="preserve">, </w:t>
      </w:r>
      <w:r w:rsidR="00AC158B">
        <w:rPr>
          <w:rFonts w:ascii="Arial" w:eastAsia="Arial" w:hAnsi="Arial" w:cs="Arial"/>
          <w:b/>
          <w:color w:val="1A1A1A"/>
        </w:rPr>
        <w:t>2022 7 P.M.</w:t>
      </w:r>
    </w:p>
    <w:p w:rsidR="00B0635D" w:rsidRDefault="00B0635D" w:rsidP="00031DAC">
      <w:pPr>
        <w:spacing w:after="155"/>
        <w:jc w:val="center"/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In-Person Meeting</w:t>
      </w:r>
      <w:r w:rsidR="00D80190">
        <w:rPr>
          <w:rFonts w:ascii="Arial" w:eastAsia="Arial" w:hAnsi="Arial" w:cs="Arial"/>
          <w:b/>
          <w:color w:val="1A1A1A"/>
        </w:rPr>
        <w:t>, First Floor Conference Room</w:t>
      </w:r>
    </w:p>
    <w:p w:rsidR="006F423B" w:rsidRPr="00A60E4D" w:rsidRDefault="00AC158B" w:rsidP="008B66CD">
      <w:pPr>
        <w:numPr>
          <w:ilvl w:val="0"/>
          <w:numId w:val="1"/>
        </w:numPr>
        <w:spacing w:after="227"/>
        <w:ind w:hanging="422"/>
      </w:pPr>
      <w:r>
        <w:rPr>
          <w:rFonts w:ascii="Arial" w:eastAsia="Arial" w:hAnsi="Arial" w:cs="Arial"/>
          <w:b/>
        </w:rPr>
        <w:t>Approval of Minutes –</w:t>
      </w:r>
      <w:r w:rsidR="00765C3C">
        <w:rPr>
          <w:rFonts w:ascii="Arial" w:eastAsia="Arial" w:hAnsi="Arial" w:cs="Arial"/>
        </w:rPr>
        <w:t xml:space="preserve"> </w:t>
      </w:r>
      <w:r w:rsidR="00E545B4">
        <w:rPr>
          <w:rFonts w:ascii="Arial" w:eastAsia="Arial" w:hAnsi="Arial" w:cs="Arial"/>
        </w:rPr>
        <w:t>April</w:t>
      </w:r>
      <w:r w:rsidR="003C54E4">
        <w:rPr>
          <w:rFonts w:ascii="Arial" w:eastAsia="Arial" w:hAnsi="Arial" w:cs="Arial"/>
        </w:rPr>
        <w:t xml:space="preserve"> </w:t>
      </w:r>
      <w:r w:rsidR="008B66CD">
        <w:rPr>
          <w:rFonts w:ascii="Arial" w:eastAsia="Arial" w:hAnsi="Arial" w:cs="Arial"/>
        </w:rPr>
        <w:t>25</w:t>
      </w:r>
      <w:r w:rsidR="00765C3C">
        <w:rPr>
          <w:rFonts w:ascii="Arial" w:eastAsia="Arial" w:hAnsi="Arial" w:cs="Arial"/>
        </w:rPr>
        <w:t>, 2022</w:t>
      </w:r>
      <w:r>
        <w:rPr>
          <w:rFonts w:ascii="Arial" w:eastAsia="Arial" w:hAnsi="Arial" w:cs="Arial"/>
          <w:b/>
        </w:rPr>
        <w:t xml:space="preserve"> </w:t>
      </w:r>
    </w:p>
    <w:p w:rsidR="00C02717" w:rsidRPr="00C02717" w:rsidRDefault="00987F01" w:rsidP="00C02717">
      <w:pPr>
        <w:numPr>
          <w:ilvl w:val="0"/>
          <w:numId w:val="1"/>
        </w:numPr>
        <w:spacing w:after="0"/>
        <w:ind w:hanging="422"/>
      </w:pPr>
      <w:r>
        <w:rPr>
          <w:rFonts w:ascii="Arial" w:eastAsia="Arial" w:hAnsi="Arial" w:cs="Arial"/>
          <w:b/>
        </w:rPr>
        <w:t>Enforcement Actions</w:t>
      </w:r>
    </w:p>
    <w:p w:rsidR="00141C3D" w:rsidRDefault="00942225" w:rsidP="00C02717">
      <w:pPr>
        <w:spacing w:after="0"/>
        <w:ind w:left="422"/>
      </w:pPr>
      <w:r>
        <w:t>2</w:t>
      </w:r>
      <w:r w:rsidR="00C02717">
        <w:t xml:space="preserve">.1 </w:t>
      </w:r>
      <w:r w:rsidR="00141C3D">
        <w:t xml:space="preserve">Bobby’s Court </w:t>
      </w:r>
      <w:r>
        <w:t>D</w:t>
      </w:r>
      <w:r w:rsidR="00141C3D">
        <w:t xml:space="preserve">umping </w:t>
      </w:r>
    </w:p>
    <w:p w:rsidR="00BF190E" w:rsidRPr="00BF190E" w:rsidRDefault="00BF190E" w:rsidP="00BF190E">
      <w:pPr>
        <w:spacing w:after="0"/>
        <w:ind w:left="422"/>
      </w:pPr>
    </w:p>
    <w:p w:rsidR="008B66CD" w:rsidRPr="008B66CD" w:rsidRDefault="008B66CD" w:rsidP="008B66CD">
      <w:pPr>
        <w:numPr>
          <w:ilvl w:val="0"/>
          <w:numId w:val="1"/>
        </w:numPr>
        <w:spacing w:after="0"/>
        <w:ind w:hanging="422"/>
      </w:pPr>
      <w:r>
        <w:rPr>
          <w:rFonts w:ascii="Arial" w:eastAsia="Arial" w:hAnsi="Arial" w:cs="Arial"/>
          <w:b/>
        </w:rPr>
        <w:t>Eagle Scout Presentation</w:t>
      </w:r>
      <w:r w:rsidR="00CC5F6E" w:rsidRPr="00CC5F6E">
        <w:rPr>
          <w:rFonts w:ascii="Arial" w:eastAsia="Arial" w:hAnsi="Arial" w:cs="Arial"/>
          <w:b/>
          <w:color w:val="70AD47" w:themeColor="accent6"/>
        </w:rPr>
        <w:t xml:space="preserve"> </w:t>
      </w:r>
    </w:p>
    <w:p w:rsidR="008B66CD" w:rsidRPr="008B66CD" w:rsidRDefault="008B66CD" w:rsidP="008B66CD">
      <w:pPr>
        <w:spacing w:after="0"/>
        <w:ind w:left="422"/>
      </w:pPr>
    </w:p>
    <w:p w:rsidR="00CC5F6E" w:rsidRDefault="008B66CD" w:rsidP="00CC5F6E">
      <w:pPr>
        <w:numPr>
          <w:ilvl w:val="0"/>
          <w:numId w:val="1"/>
        </w:numPr>
        <w:spacing w:after="0"/>
        <w:ind w:hanging="422"/>
      </w:pPr>
      <w:r>
        <w:rPr>
          <w:rFonts w:ascii="Arial" w:eastAsia="Arial" w:hAnsi="Arial" w:cs="Arial"/>
          <w:b/>
        </w:rPr>
        <w:t>McKeon Farm</w:t>
      </w:r>
    </w:p>
    <w:p w:rsidR="00CC5F6E" w:rsidRDefault="00CC5F6E" w:rsidP="00CC5F6E">
      <w:pPr>
        <w:spacing w:after="0"/>
        <w:ind w:left="422"/>
      </w:pPr>
      <w:r>
        <w:t>4.1 Cornerstone Lease</w:t>
      </w:r>
    </w:p>
    <w:p w:rsidR="00CC5F6E" w:rsidRDefault="00CC5F6E" w:rsidP="00CC5F6E">
      <w:pPr>
        <w:spacing w:after="0"/>
        <w:ind w:left="422"/>
      </w:pPr>
      <w:r>
        <w:t xml:space="preserve">4.2 Fencing  </w:t>
      </w:r>
    </w:p>
    <w:p w:rsidR="00CC5F6E" w:rsidRDefault="00CC5F6E" w:rsidP="00CC5F6E">
      <w:pPr>
        <w:spacing w:after="0"/>
        <w:ind w:left="422"/>
      </w:pPr>
      <w:r>
        <w:t xml:space="preserve">4.3 Parking </w:t>
      </w:r>
    </w:p>
    <w:p w:rsidR="0064691B" w:rsidRPr="008B66CD" w:rsidRDefault="0064691B" w:rsidP="00CC5F6E">
      <w:pPr>
        <w:spacing w:after="0"/>
        <w:ind w:left="422"/>
      </w:pPr>
    </w:p>
    <w:p w:rsidR="0064691B" w:rsidRPr="008C6029" w:rsidRDefault="0064691B" w:rsidP="0064691B">
      <w:pPr>
        <w:numPr>
          <w:ilvl w:val="0"/>
          <w:numId w:val="1"/>
        </w:numPr>
        <w:spacing w:after="227" w:line="265" w:lineRule="auto"/>
        <w:ind w:hanging="422"/>
      </w:pPr>
      <w:r>
        <w:rPr>
          <w:rFonts w:ascii="Arial" w:eastAsia="Arial" w:hAnsi="Arial" w:cs="Arial"/>
          <w:b/>
        </w:rPr>
        <w:t>NRI Update</w:t>
      </w:r>
    </w:p>
    <w:p w:rsidR="00073124" w:rsidRPr="00AF3A48" w:rsidRDefault="00AF3A48" w:rsidP="00073124">
      <w:pPr>
        <w:numPr>
          <w:ilvl w:val="0"/>
          <w:numId w:val="1"/>
        </w:numPr>
        <w:spacing w:after="227" w:line="265" w:lineRule="auto"/>
        <w:ind w:hanging="422"/>
      </w:pPr>
      <w:bookmarkStart w:id="0" w:name="_GoBack"/>
      <w:bookmarkEnd w:id="0"/>
      <w:r>
        <w:rPr>
          <w:rFonts w:ascii="Arial" w:eastAsia="Arial" w:hAnsi="Arial" w:cs="Arial"/>
          <w:b/>
        </w:rPr>
        <w:t>Executive Session</w:t>
      </w:r>
      <w:r w:rsidR="00073124">
        <w:t xml:space="preserve"> (Potential Litigation)</w:t>
      </w:r>
    </w:p>
    <w:p w:rsidR="00851396" w:rsidRPr="00AF3A48" w:rsidRDefault="00942225" w:rsidP="006F423B">
      <w:pPr>
        <w:numPr>
          <w:ilvl w:val="0"/>
          <w:numId w:val="1"/>
        </w:numPr>
        <w:spacing w:after="227" w:line="265" w:lineRule="auto"/>
        <w:ind w:hanging="422"/>
      </w:pPr>
      <w:r>
        <w:rPr>
          <w:rFonts w:ascii="Arial" w:eastAsia="Arial" w:hAnsi="Arial" w:cs="Arial"/>
          <w:b/>
        </w:rPr>
        <w:t xml:space="preserve">Summer Workers </w:t>
      </w:r>
    </w:p>
    <w:p w:rsidR="00AF3A48" w:rsidRPr="00023019" w:rsidRDefault="00AF3A48" w:rsidP="006F423B">
      <w:pPr>
        <w:numPr>
          <w:ilvl w:val="0"/>
          <w:numId w:val="1"/>
        </w:numPr>
        <w:spacing w:after="227" w:line="265" w:lineRule="auto"/>
        <w:ind w:hanging="422"/>
      </w:pPr>
      <w:r>
        <w:rPr>
          <w:rFonts w:ascii="Arial" w:eastAsia="Arial" w:hAnsi="Arial" w:cs="Arial"/>
          <w:b/>
        </w:rPr>
        <w:t>Open Space Benches</w:t>
      </w:r>
    </w:p>
    <w:p w:rsidR="00023019" w:rsidRPr="00023019" w:rsidRDefault="00AC158B" w:rsidP="00023019">
      <w:pPr>
        <w:numPr>
          <w:ilvl w:val="0"/>
          <w:numId w:val="1"/>
        </w:numPr>
        <w:spacing w:after="227"/>
        <w:ind w:hanging="422"/>
      </w:pPr>
      <w:r>
        <w:rPr>
          <w:rFonts w:ascii="Arial" w:eastAsia="Arial" w:hAnsi="Arial" w:cs="Arial"/>
          <w:b/>
        </w:rPr>
        <w:t xml:space="preserve">Community Outreach </w:t>
      </w:r>
    </w:p>
    <w:p w:rsidR="00023019" w:rsidRPr="00346B92" w:rsidRDefault="00023019" w:rsidP="00023019">
      <w:pPr>
        <w:numPr>
          <w:ilvl w:val="0"/>
          <w:numId w:val="1"/>
        </w:numPr>
        <w:spacing w:after="227"/>
        <w:ind w:hanging="422"/>
      </w:pPr>
      <w:r>
        <w:rPr>
          <w:rFonts w:ascii="Arial" w:eastAsia="Arial" w:hAnsi="Arial" w:cs="Arial"/>
          <w:b/>
        </w:rPr>
        <w:t xml:space="preserve">Meetings for Attendance </w:t>
      </w:r>
    </w:p>
    <w:p w:rsidR="00023019" w:rsidRPr="00746441" w:rsidRDefault="00023019" w:rsidP="00023019">
      <w:pPr>
        <w:pStyle w:val="ListParagraph"/>
        <w:rPr>
          <w:rFonts w:ascii="Arial" w:hAnsi="Arial" w:cs="Arial"/>
        </w:rPr>
      </w:pPr>
      <w:r w:rsidRPr="00746441">
        <w:rPr>
          <w:rFonts w:ascii="Arial" w:hAnsi="Arial" w:cs="Arial"/>
          <w:b/>
        </w:rPr>
        <w:t>P&amp;Z</w:t>
      </w:r>
      <w:r w:rsidRPr="007464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6441">
        <w:rPr>
          <w:rFonts w:ascii="Arial" w:hAnsi="Arial" w:cs="Arial"/>
        </w:rPr>
        <w:tab/>
      </w:r>
      <w:r w:rsidRPr="00746441">
        <w:rPr>
          <w:rFonts w:ascii="Arial" w:hAnsi="Arial" w:cs="Arial"/>
          <w:b/>
        </w:rPr>
        <w:t>IWB</w:t>
      </w:r>
      <w:r w:rsidRPr="00746441">
        <w:rPr>
          <w:rFonts w:ascii="Arial" w:hAnsi="Arial" w:cs="Arial"/>
        </w:rPr>
        <w:tab/>
      </w:r>
    </w:p>
    <w:p w:rsidR="00023019" w:rsidRDefault="00023019" w:rsidP="00023019">
      <w:pPr>
        <w:pStyle w:val="ListParagraph"/>
        <w:rPr>
          <w:rFonts w:ascii="Arial" w:hAnsi="Arial" w:cs="Arial"/>
        </w:rPr>
      </w:pPr>
      <w:r w:rsidRPr="00746441">
        <w:rPr>
          <w:rFonts w:ascii="Arial" w:hAnsi="Arial" w:cs="Arial"/>
        </w:rPr>
        <w:t>Ma</w:t>
      </w:r>
      <w:r>
        <w:rPr>
          <w:rFonts w:ascii="Arial" w:hAnsi="Arial" w:cs="Arial"/>
        </w:rPr>
        <w:t>y</w:t>
      </w:r>
      <w:r w:rsidRPr="00746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10 - Snow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3EB9">
        <w:rPr>
          <w:rFonts w:ascii="Arial" w:hAnsi="Arial" w:cs="Arial"/>
        </w:rPr>
        <w:tab/>
      </w:r>
      <w:r w:rsidRPr="00746441">
        <w:rPr>
          <w:rFonts w:ascii="Arial" w:hAnsi="Arial" w:cs="Arial"/>
        </w:rPr>
        <w:t>Ma</w:t>
      </w:r>
      <w:r>
        <w:rPr>
          <w:rFonts w:ascii="Arial" w:hAnsi="Arial" w:cs="Arial"/>
        </w:rPr>
        <w:t>y</w:t>
      </w:r>
      <w:r w:rsidRPr="00746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="008B66C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Kace</w:t>
      </w:r>
    </w:p>
    <w:p w:rsidR="00023019" w:rsidRDefault="008B66CD" w:rsidP="00023019">
      <w:pPr>
        <w:pStyle w:val="ListParagraph"/>
      </w:pPr>
      <w:r>
        <w:rPr>
          <w:rFonts w:ascii="Arial" w:hAnsi="Arial" w:cs="Arial"/>
        </w:rPr>
        <w:t>May 24</w:t>
      </w:r>
      <w:r w:rsidRPr="0074644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Welby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</w:t>
      </w:r>
      <w:r w:rsidRPr="00746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 – Keller</w:t>
      </w:r>
      <w:r w:rsidR="00023019">
        <w:tab/>
      </w:r>
    </w:p>
    <w:p w:rsidR="00023019" w:rsidRPr="00982B5A" w:rsidRDefault="00023019" w:rsidP="00023019">
      <w:pPr>
        <w:numPr>
          <w:ilvl w:val="0"/>
          <w:numId w:val="1"/>
        </w:numPr>
        <w:spacing w:after="227"/>
        <w:ind w:hanging="422"/>
      </w:pPr>
      <w:r>
        <w:rPr>
          <w:rFonts w:ascii="Arial" w:eastAsia="Arial" w:hAnsi="Arial" w:cs="Arial"/>
          <w:b/>
        </w:rPr>
        <w:t xml:space="preserve">Chairman’s Remarks </w:t>
      </w:r>
    </w:p>
    <w:p w:rsidR="00C30304" w:rsidRPr="00765C3C" w:rsidRDefault="00AC158B" w:rsidP="00765C3C">
      <w:pPr>
        <w:spacing w:after="1743" w:line="265" w:lineRule="auto"/>
        <w:ind w:left="35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commission meeting will </w:t>
      </w:r>
      <w:r w:rsidR="00765C3C">
        <w:rPr>
          <w:rFonts w:ascii="Arial" w:eastAsia="Arial" w:hAnsi="Arial" w:cs="Arial"/>
        </w:rPr>
        <w:t xml:space="preserve">be on </w:t>
      </w:r>
      <w:r w:rsidR="00DA3B3A">
        <w:rPr>
          <w:rFonts w:ascii="Arial" w:eastAsia="Arial" w:hAnsi="Arial" w:cs="Arial"/>
        </w:rPr>
        <w:t>Mon</w:t>
      </w:r>
      <w:r w:rsidR="00765C3C">
        <w:rPr>
          <w:rFonts w:ascii="Arial" w:eastAsia="Arial" w:hAnsi="Arial" w:cs="Arial"/>
        </w:rPr>
        <w:t xml:space="preserve">day </w:t>
      </w:r>
      <w:r w:rsidR="005B365B">
        <w:rPr>
          <w:rFonts w:ascii="Arial" w:eastAsia="Arial" w:hAnsi="Arial" w:cs="Arial"/>
        </w:rPr>
        <w:t>May</w:t>
      </w:r>
      <w:r w:rsidR="00EA5E28">
        <w:rPr>
          <w:rFonts w:ascii="Arial" w:eastAsia="Arial" w:hAnsi="Arial" w:cs="Arial"/>
        </w:rPr>
        <w:t xml:space="preserve"> </w:t>
      </w:r>
      <w:r w:rsidR="008B66CD">
        <w:rPr>
          <w:rFonts w:ascii="Arial" w:eastAsia="Arial" w:hAnsi="Arial" w:cs="Arial"/>
        </w:rPr>
        <w:t>23</w:t>
      </w:r>
      <w:r w:rsidR="00765C3C">
        <w:rPr>
          <w:rFonts w:ascii="Arial" w:eastAsia="Arial" w:hAnsi="Arial" w:cs="Arial"/>
        </w:rPr>
        <w:t>, 2022</w:t>
      </w:r>
      <w:r>
        <w:rPr>
          <w:rFonts w:ascii="Arial" w:eastAsia="Arial" w:hAnsi="Arial" w:cs="Arial"/>
        </w:rPr>
        <w:t xml:space="preserve"> </w:t>
      </w:r>
    </w:p>
    <w:sectPr w:rsidR="00C30304" w:rsidRPr="00765C3C">
      <w:footerReference w:type="default" r:id="rId8"/>
      <w:pgSz w:w="12240" w:h="15840"/>
      <w:pgMar w:top="1440" w:right="162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58" w:rsidRDefault="00F65958" w:rsidP="00987F01">
      <w:pPr>
        <w:spacing w:after="0" w:line="240" w:lineRule="auto"/>
      </w:pPr>
      <w:r>
        <w:separator/>
      </w:r>
    </w:p>
  </w:endnote>
  <w:endnote w:type="continuationSeparator" w:id="0">
    <w:p w:rsidR="00F65958" w:rsidRDefault="00F65958" w:rsidP="009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01" w:rsidRPr="00987F01" w:rsidRDefault="00987F01" w:rsidP="00987F01">
    <w:pPr>
      <w:tabs>
        <w:tab w:val="left" w:pos="9270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-118110</wp:posOffset>
              </wp:positionV>
              <wp:extent cx="59245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310EC3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9.3pt" to="464.2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" strokecolor="black [3213]" strokeweight=".5pt">
              <v:stroke joinstyle="miter"/>
            </v:line>
          </w:pict>
        </mc:Fallback>
      </mc:AlternateContent>
    </w:r>
    <w:r w:rsidRPr="00385D97">
      <w:rPr>
        <w:rFonts w:ascii="Arial" w:eastAsia="Times New Roman" w:hAnsi="Arial" w:cs="Times New Roman"/>
        <w:sz w:val="18"/>
        <w:szCs w:val="18"/>
      </w:rPr>
      <w:t>NOTE</w:t>
    </w:r>
    <w:r w:rsidRPr="003D76A1">
      <w:rPr>
        <w:rFonts w:ascii="Arial" w:eastAsia="Times New Roman" w:hAnsi="Arial" w:cs="Times New Roman"/>
        <w:sz w:val="18"/>
        <w:szCs w:val="18"/>
      </w:rPr>
      <w:t>:  Those requiring special accommodations for this meeting, including a hearing assistance device, are asked to contact the Conservation Commission</w:t>
    </w:r>
    <w:r>
      <w:rPr>
        <w:rFonts w:ascii="Arial" w:eastAsia="Times New Roman" w:hAnsi="Arial" w:cs="Times New Roman"/>
        <w:sz w:val="18"/>
        <w:szCs w:val="18"/>
      </w:rPr>
      <w:t xml:space="preserve"> office</w:t>
    </w:r>
    <w:r w:rsidRPr="003D76A1">
      <w:rPr>
        <w:rFonts w:ascii="Arial" w:eastAsia="Times New Roman" w:hAnsi="Arial" w:cs="Times New Roman"/>
        <w:sz w:val="18"/>
        <w:szCs w:val="18"/>
      </w:rPr>
      <w:t xml:space="preserve"> on 203-431-2713 or conservation@ridgefieldct.org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58" w:rsidRDefault="00F65958" w:rsidP="00987F01">
      <w:pPr>
        <w:spacing w:after="0" w:line="240" w:lineRule="auto"/>
      </w:pPr>
      <w:r>
        <w:separator/>
      </w:r>
    </w:p>
  </w:footnote>
  <w:footnote w:type="continuationSeparator" w:id="0">
    <w:p w:rsidR="00F65958" w:rsidRDefault="00F65958" w:rsidP="0098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227E"/>
    <w:multiLevelType w:val="multilevel"/>
    <w:tmpl w:val="AA96DD06"/>
    <w:lvl w:ilvl="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A07F9"/>
    <w:multiLevelType w:val="hybridMultilevel"/>
    <w:tmpl w:val="923C72B6"/>
    <w:lvl w:ilvl="0" w:tplc="9C5C22D4">
      <w:numFmt w:val="bullet"/>
      <w:lvlText w:val="-"/>
      <w:lvlJc w:val="left"/>
      <w:pPr>
        <w:ind w:left="782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4"/>
    <w:rsid w:val="00023019"/>
    <w:rsid w:val="00025A10"/>
    <w:rsid w:val="00031DAC"/>
    <w:rsid w:val="00053242"/>
    <w:rsid w:val="00073124"/>
    <w:rsid w:val="000803FF"/>
    <w:rsid w:val="00141C3D"/>
    <w:rsid w:val="00150455"/>
    <w:rsid w:val="001E3B52"/>
    <w:rsid w:val="001F49B7"/>
    <w:rsid w:val="002135AD"/>
    <w:rsid w:val="002639F4"/>
    <w:rsid w:val="002F3E6D"/>
    <w:rsid w:val="0033542D"/>
    <w:rsid w:val="0033641C"/>
    <w:rsid w:val="00340791"/>
    <w:rsid w:val="00342EF8"/>
    <w:rsid w:val="00343E6F"/>
    <w:rsid w:val="00346B92"/>
    <w:rsid w:val="00355FE2"/>
    <w:rsid w:val="0037474C"/>
    <w:rsid w:val="00380700"/>
    <w:rsid w:val="003811FD"/>
    <w:rsid w:val="003A15BA"/>
    <w:rsid w:val="003C54E4"/>
    <w:rsid w:val="003D05CF"/>
    <w:rsid w:val="003D17DE"/>
    <w:rsid w:val="003E77F8"/>
    <w:rsid w:val="00465E40"/>
    <w:rsid w:val="00471E0B"/>
    <w:rsid w:val="004958D6"/>
    <w:rsid w:val="004A21DF"/>
    <w:rsid w:val="0051020C"/>
    <w:rsid w:val="00566AED"/>
    <w:rsid w:val="00567649"/>
    <w:rsid w:val="005B1CF0"/>
    <w:rsid w:val="005B2C08"/>
    <w:rsid w:val="005B365B"/>
    <w:rsid w:val="00626913"/>
    <w:rsid w:val="0064691B"/>
    <w:rsid w:val="006B0D24"/>
    <w:rsid w:val="006F423B"/>
    <w:rsid w:val="0070387F"/>
    <w:rsid w:val="00746441"/>
    <w:rsid w:val="00750714"/>
    <w:rsid w:val="0076288C"/>
    <w:rsid w:val="00765C3C"/>
    <w:rsid w:val="00767BBB"/>
    <w:rsid w:val="0077778C"/>
    <w:rsid w:val="007C3672"/>
    <w:rsid w:val="007F2345"/>
    <w:rsid w:val="008171CC"/>
    <w:rsid w:val="00836996"/>
    <w:rsid w:val="00845FD1"/>
    <w:rsid w:val="00851396"/>
    <w:rsid w:val="008674D8"/>
    <w:rsid w:val="008B66CD"/>
    <w:rsid w:val="008C6029"/>
    <w:rsid w:val="00942225"/>
    <w:rsid w:val="00982B5A"/>
    <w:rsid w:val="0098321D"/>
    <w:rsid w:val="00987F01"/>
    <w:rsid w:val="009C1236"/>
    <w:rsid w:val="009D34F8"/>
    <w:rsid w:val="00A60E4D"/>
    <w:rsid w:val="00A6217E"/>
    <w:rsid w:val="00A66E79"/>
    <w:rsid w:val="00A804BE"/>
    <w:rsid w:val="00A96B60"/>
    <w:rsid w:val="00AC158B"/>
    <w:rsid w:val="00AF3A48"/>
    <w:rsid w:val="00B0635D"/>
    <w:rsid w:val="00B166A3"/>
    <w:rsid w:val="00B1688D"/>
    <w:rsid w:val="00B72DB8"/>
    <w:rsid w:val="00B918E4"/>
    <w:rsid w:val="00BB2B2F"/>
    <w:rsid w:val="00BF190E"/>
    <w:rsid w:val="00BF50AF"/>
    <w:rsid w:val="00BF5883"/>
    <w:rsid w:val="00C02717"/>
    <w:rsid w:val="00C14FB4"/>
    <w:rsid w:val="00C30304"/>
    <w:rsid w:val="00C3605C"/>
    <w:rsid w:val="00C4525F"/>
    <w:rsid w:val="00CC230D"/>
    <w:rsid w:val="00CC5F6E"/>
    <w:rsid w:val="00D04326"/>
    <w:rsid w:val="00D61823"/>
    <w:rsid w:val="00D80190"/>
    <w:rsid w:val="00DA3B3A"/>
    <w:rsid w:val="00DB382F"/>
    <w:rsid w:val="00E545B4"/>
    <w:rsid w:val="00E9375A"/>
    <w:rsid w:val="00EA48BA"/>
    <w:rsid w:val="00EA5E28"/>
    <w:rsid w:val="00EB1864"/>
    <w:rsid w:val="00EC6E98"/>
    <w:rsid w:val="00ED3EB9"/>
    <w:rsid w:val="00EF15AE"/>
    <w:rsid w:val="00F6019D"/>
    <w:rsid w:val="00F65958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B51D4-E048-438F-8F33-2CD22A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C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9"/>
      <w:ind w:left="453"/>
      <w:jc w:val="center"/>
      <w:outlineLvl w:val="0"/>
    </w:pPr>
    <w:rPr>
      <w:rFonts w:ascii="Arial" w:eastAsia="Arial" w:hAnsi="Arial" w:cs="Arial"/>
      <w:b/>
      <w:color w:val="0070C0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70C0"/>
      <w:sz w:val="22"/>
      <w:u w:val="single" w:color="0070C0"/>
    </w:rPr>
  </w:style>
  <w:style w:type="table" w:styleId="TableGrid">
    <w:name w:val="Table Grid"/>
    <w:basedOn w:val="TableNormal"/>
    <w:uiPriority w:val="39"/>
    <w:rsid w:val="007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C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65C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0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45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Commission</dc:creator>
  <cp:keywords/>
  <cp:lastModifiedBy>Microsoft account</cp:lastModifiedBy>
  <cp:revision>6</cp:revision>
  <cp:lastPrinted>2022-05-02T14:11:00Z</cp:lastPrinted>
  <dcterms:created xsi:type="dcterms:W3CDTF">2022-05-06T18:38:00Z</dcterms:created>
  <dcterms:modified xsi:type="dcterms:W3CDTF">2022-05-06T18:42:00Z</dcterms:modified>
</cp:coreProperties>
</file>